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46" w:rsidRPr="00721B46" w:rsidRDefault="00721B46" w:rsidP="00721B46">
      <w:pPr>
        <w:pStyle w:val="a6"/>
        <w:shd w:val="clear" w:color="auto" w:fill="FFFFFF"/>
        <w:spacing w:before="0" w:beforeAutospacing="0" w:after="0" w:afterAutospacing="0" w:line="570" w:lineRule="atLeast"/>
        <w:jc w:val="both"/>
        <w:rPr>
          <w:rFonts w:ascii="黑体" w:eastAsia="黑体" w:hAnsi="黑体" w:hint="eastAsia"/>
          <w:sz w:val="32"/>
          <w:szCs w:val="32"/>
        </w:rPr>
      </w:pPr>
      <w:r w:rsidRPr="00721B46">
        <w:rPr>
          <w:rFonts w:ascii="黑体" w:eastAsia="黑体" w:hAnsi="黑体" w:hint="eastAsia"/>
          <w:sz w:val="32"/>
          <w:szCs w:val="32"/>
        </w:rPr>
        <w:t>附件2：</w:t>
      </w:r>
    </w:p>
    <w:p w:rsidR="008A252F" w:rsidRDefault="00736E0F">
      <w:pPr>
        <w:widowControl/>
        <w:spacing w:after="120"/>
        <w:jc w:val="center"/>
        <w:outlineLvl w:val="4"/>
        <w:rPr>
          <w:rFonts w:ascii="黑体" w:eastAsia="黑体" w:hAnsi="黑体" w:cs="Arial"/>
          <w:b/>
          <w:bCs/>
          <w:kern w:val="0"/>
          <w:sz w:val="36"/>
          <w:szCs w:val="36"/>
        </w:rPr>
      </w:pPr>
      <w:r>
        <w:rPr>
          <w:rFonts w:ascii="黑体" w:eastAsia="黑体" w:hAnsi="黑体" w:cs="Arial" w:hint="eastAsia"/>
          <w:b/>
          <w:bCs/>
          <w:kern w:val="0"/>
          <w:sz w:val="36"/>
          <w:szCs w:val="36"/>
        </w:rPr>
        <w:t xml:space="preserve"> 2023年甘肃交通职业技术学院</w:t>
      </w:r>
      <w:bookmarkStart w:id="0" w:name="_GoBack"/>
      <w:r>
        <w:rPr>
          <w:rFonts w:ascii="黑体" w:eastAsia="黑体" w:hAnsi="黑体" w:cs="Arial" w:hint="eastAsia"/>
          <w:b/>
          <w:bCs/>
          <w:kern w:val="0"/>
          <w:sz w:val="36"/>
          <w:szCs w:val="36"/>
        </w:rPr>
        <w:t>（专科）</w:t>
      </w:r>
      <w:bookmarkEnd w:id="0"/>
      <w:r>
        <w:rPr>
          <w:rFonts w:ascii="黑体" w:eastAsia="黑体" w:hAnsi="黑体" w:cs="Arial" w:hint="eastAsia"/>
          <w:b/>
          <w:bCs/>
          <w:kern w:val="0"/>
          <w:sz w:val="36"/>
          <w:szCs w:val="36"/>
        </w:rPr>
        <w:t>升本科</w:t>
      </w:r>
    </w:p>
    <w:p w:rsidR="008A252F" w:rsidRDefault="00736E0F">
      <w:pPr>
        <w:widowControl/>
        <w:spacing w:before="100" w:beforeAutospacing="1" w:after="100" w:afterAutospacing="1"/>
        <w:jc w:val="center"/>
        <w:outlineLvl w:val="4"/>
        <w:rPr>
          <w:rFonts w:ascii="黑体" w:eastAsia="黑体" w:hAnsi="黑体" w:cs="Arial"/>
          <w:b/>
          <w:bCs/>
          <w:kern w:val="0"/>
          <w:sz w:val="36"/>
          <w:szCs w:val="36"/>
        </w:rPr>
      </w:pPr>
      <w:r>
        <w:rPr>
          <w:rFonts w:ascii="黑体" w:eastAsia="黑体" w:hAnsi="黑体" w:cs="Arial" w:hint="eastAsia"/>
          <w:b/>
          <w:bCs/>
          <w:kern w:val="0"/>
          <w:sz w:val="36"/>
          <w:szCs w:val="36"/>
        </w:rPr>
        <w:t>免试生资格审核确认工作实施办法</w:t>
      </w:r>
    </w:p>
    <w:p w:rsidR="008A252F" w:rsidRDefault="00736E0F">
      <w:pPr>
        <w:pStyle w:val="a6"/>
        <w:shd w:val="clear" w:color="auto" w:fill="FFFFFF"/>
        <w:spacing w:before="0" w:beforeAutospacing="0" w:after="0" w:afterAutospacing="0" w:line="570" w:lineRule="atLeast"/>
        <w:ind w:firstLine="645"/>
        <w:jc w:val="both"/>
        <w:rPr>
          <w:rFonts w:ascii="仿宋_GB2312" w:eastAsia="仿宋_GB2312"/>
          <w:sz w:val="32"/>
          <w:szCs w:val="32"/>
        </w:rPr>
      </w:pPr>
      <w:r>
        <w:rPr>
          <w:rFonts w:ascii="仿宋_GB2312" w:eastAsia="仿宋_GB2312" w:hint="eastAsia"/>
          <w:sz w:val="32"/>
          <w:szCs w:val="32"/>
        </w:rPr>
        <w:t>为做好2023年学院（专科）升本科免试生资格审核确认工作，根据甘肃省教育厅关于印发《2023年甘肃省普通高等学校高职（专科）升本科考试招生工作方案》的通知（</w:t>
      </w:r>
      <w:proofErr w:type="gramStart"/>
      <w:r>
        <w:rPr>
          <w:rFonts w:ascii="仿宋_GB2312" w:eastAsia="仿宋_GB2312" w:hint="eastAsia"/>
          <w:sz w:val="32"/>
          <w:szCs w:val="32"/>
        </w:rPr>
        <w:t>甘教发</w:t>
      </w:r>
      <w:proofErr w:type="gramEnd"/>
      <w:r>
        <w:rPr>
          <w:rFonts w:ascii="仿宋_GB2312" w:eastAsia="仿宋_GB2312" w:hint="eastAsia"/>
          <w:sz w:val="32"/>
          <w:szCs w:val="32"/>
        </w:rPr>
        <w:t>〔2022〕9号）、《2023 年甘肃省普通高校高职（专科）升本科免试生招生工作实施方案》的通知（</w:t>
      </w:r>
      <w:proofErr w:type="gramStart"/>
      <w:r>
        <w:rPr>
          <w:rFonts w:ascii="仿宋_GB2312" w:eastAsia="仿宋_GB2312" w:hint="eastAsia"/>
          <w:sz w:val="32"/>
          <w:szCs w:val="32"/>
        </w:rPr>
        <w:t>甘招委</w:t>
      </w:r>
      <w:proofErr w:type="gramEnd"/>
      <w:r>
        <w:rPr>
          <w:rFonts w:ascii="仿宋_GB2312" w:eastAsia="仿宋_GB2312" w:hint="eastAsia"/>
          <w:sz w:val="32"/>
          <w:szCs w:val="32"/>
        </w:rPr>
        <w:t>发〔2023〕1 号）的要求，学院根据实际情况，特制订本办法。</w:t>
      </w:r>
    </w:p>
    <w:p w:rsidR="008A252F" w:rsidRDefault="00736E0F">
      <w:pPr>
        <w:pStyle w:val="a6"/>
        <w:shd w:val="clear" w:color="auto" w:fill="FFFFFF"/>
        <w:spacing w:before="0" w:beforeAutospacing="0" w:after="0" w:afterAutospacing="0" w:line="570" w:lineRule="atLeast"/>
        <w:ind w:firstLine="645"/>
        <w:jc w:val="both"/>
        <w:rPr>
          <w:sz w:val="18"/>
          <w:szCs w:val="18"/>
        </w:rPr>
      </w:pPr>
      <w:r>
        <w:rPr>
          <w:rFonts w:ascii="黑体" w:eastAsia="黑体" w:hAnsi="黑体" w:hint="eastAsia"/>
          <w:sz w:val="32"/>
          <w:szCs w:val="32"/>
        </w:rPr>
        <w:t>一、免试生招生对象</w:t>
      </w:r>
    </w:p>
    <w:p w:rsidR="008A252F" w:rsidRDefault="00736E0F">
      <w:pPr>
        <w:spacing w:line="576" w:lineRule="exact"/>
        <w:ind w:firstLine="645"/>
        <w:rPr>
          <w:rFonts w:ascii="仿宋_GB2312" w:eastAsia="仿宋_GB2312"/>
          <w:sz w:val="32"/>
          <w:szCs w:val="32"/>
        </w:rPr>
      </w:pPr>
      <w:r>
        <w:rPr>
          <w:rFonts w:ascii="仿宋_GB2312" w:eastAsia="仿宋_GB2312" w:hint="eastAsia"/>
          <w:sz w:val="32"/>
          <w:szCs w:val="32"/>
        </w:rPr>
        <w:t>免试生是指考生免于参加全省普通专升本招生统一考试，仅参加招生学校组织的专业能力测试，依据测试结果录取的考生。</w:t>
      </w:r>
    </w:p>
    <w:p w:rsidR="008A252F" w:rsidRDefault="00736E0F">
      <w:pPr>
        <w:spacing w:line="576" w:lineRule="exact"/>
        <w:ind w:firstLine="645"/>
        <w:rPr>
          <w:rFonts w:ascii="仿宋_GB2312" w:eastAsia="仿宋_GB2312"/>
          <w:sz w:val="32"/>
          <w:szCs w:val="32"/>
        </w:rPr>
      </w:pPr>
      <w:r>
        <w:rPr>
          <w:rFonts w:ascii="仿宋_GB2312" w:eastAsia="仿宋_GB2312" w:hint="eastAsia"/>
          <w:sz w:val="32"/>
          <w:szCs w:val="32"/>
        </w:rPr>
        <w:t>免试生招生对象：</w:t>
      </w:r>
    </w:p>
    <w:p w:rsidR="008A252F" w:rsidRDefault="00736E0F">
      <w:pPr>
        <w:spacing w:line="576" w:lineRule="exact"/>
        <w:ind w:firstLine="645"/>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在按国家计划招收的、具有甘肃省普通高校学籍的、在学院就读期间品学兼优，无违法违纪行为的应届毕业生，且满足以下条件之一。</w:t>
      </w:r>
    </w:p>
    <w:p w:rsidR="008A252F" w:rsidRDefault="00736E0F">
      <w:pPr>
        <w:spacing w:line="576" w:lineRule="exact"/>
        <w:ind w:firstLine="645"/>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.在教育部、</w:t>
      </w:r>
      <w:proofErr w:type="gramStart"/>
      <w:r>
        <w:rPr>
          <w:rFonts w:ascii="仿宋_GB2312" w:eastAsia="仿宋_GB2312" w:hint="eastAsia"/>
          <w:sz w:val="32"/>
          <w:szCs w:val="32"/>
        </w:rPr>
        <w:t>人社部</w:t>
      </w:r>
      <w:proofErr w:type="gramEnd"/>
      <w:r>
        <w:rPr>
          <w:rFonts w:ascii="仿宋_GB2312" w:eastAsia="仿宋_GB2312" w:hint="eastAsia"/>
          <w:sz w:val="32"/>
          <w:szCs w:val="32"/>
        </w:rPr>
        <w:t>牵头举办的全国职业院校技能大赛、世界技能大赛、中华人民共和国职业技能大赛中获得个人或团体国家三等奖及以上的应届毕业生（附件</w:t>
      </w:r>
      <w:r>
        <w:rPr>
          <w:rFonts w:ascii="仿宋_GB2312" w:eastAsia="仿宋_GB2312"/>
          <w:sz w:val="32"/>
          <w:szCs w:val="32"/>
        </w:rPr>
        <w:t>1</w:t>
      </w:r>
      <w:r>
        <w:rPr>
          <w:rFonts w:ascii="仿宋_GB2312" w:eastAsia="仿宋_GB2312" w:hint="eastAsia"/>
          <w:sz w:val="32"/>
          <w:szCs w:val="32"/>
        </w:rPr>
        <w:t>）。</w:t>
      </w:r>
    </w:p>
    <w:p w:rsidR="008A252F" w:rsidRDefault="00736E0F">
      <w:pPr>
        <w:spacing w:line="576" w:lineRule="exact"/>
        <w:ind w:firstLine="645"/>
        <w:rPr>
          <w:rFonts w:ascii="仿宋_GB2312" w:eastAsia="仿宋_GB2312"/>
          <w:sz w:val="32"/>
          <w:szCs w:val="32"/>
        </w:rPr>
      </w:pPr>
      <w:r>
        <w:rPr>
          <w:rFonts w:ascii="仿宋_GB2312" w:eastAsia="仿宋_GB2312" w:hint="eastAsia"/>
          <w:sz w:val="32"/>
          <w:szCs w:val="32"/>
        </w:rPr>
        <w:t>2.在教育部主导的全国大学生电子设计竞赛、中国国际“互联网+”大学生创新创业大赛中获得个人国家三等奖及以上的应届毕业生（附件</w:t>
      </w:r>
      <w:r>
        <w:rPr>
          <w:rFonts w:ascii="仿宋_GB2312" w:eastAsia="仿宋_GB2312"/>
          <w:sz w:val="32"/>
          <w:szCs w:val="32"/>
        </w:rPr>
        <w:t>1</w:t>
      </w:r>
      <w:r>
        <w:rPr>
          <w:rFonts w:ascii="仿宋_GB2312" w:eastAsia="仿宋_GB2312" w:hint="eastAsia"/>
          <w:sz w:val="32"/>
          <w:szCs w:val="32"/>
        </w:rPr>
        <w:t>）。</w:t>
      </w:r>
    </w:p>
    <w:p w:rsidR="008A252F" w:rsidRDefault="00736E0F">
      <w:pPr>
        <w:spacing w:line="576" w:lineRule="exact"/>
        <w:ind w:firstLine="645"/>
        <w:rPr>
          <w:rFonts w:ascii="仿宋_GB2312" w:eastAsia="仿宋_GB2312"/>
          <w:sz w:val="32"/>
          <w:szCs w:val="32"/>
        </w:rPr>
      </w:pPr>
      <w:r>
        <w:rPr>
          <w:rFonts w:ascii="仿宋_GB2312" w:eastAsia="仿宋_GB2312" w:hint="eastAsia"/>
          <w:sz w:val="32"/>
          <w:szCs w:val="32"/>
        </w:rPr>
        <w:lastRenderedPageBreak/>
        <w:t>3.全国学生运动会个人竞赛项目中进入前3名的应届毕业生。在教育部高等教育司和行业主管部门共同主办的数学建模竞赛、广告艺术大赛（高职组）中获得个人国家三等奖及以上的应届毕业生（附件1）。</w:t>
      </w:r>
    </w:p>
    <w:p w:rsidR="008A252F" w:rsidRDefault="00736E0F">
      <w:pPr>
        <w:spacing w:line="576" w:lineRule="exact"/>
        <w:ind w:firstLine="645"/>
        <w:rPr>
          <w:rFonts w:ascii="仿宋_GB2312" w:eastAsia="仿宋_GB2312"/>
          <w:sz w:val="32"/>
          <w:szCs w:val="32"/>
        </w:rPr>
      </w:pPr>
      <w:r>
        <w:rPr>
          <w:rFonts w:ascii="仿宋_GB2312" w:eastAsia="仿宋_GB2312" w:hint="eastAsia"/>
          <w:sz w:val="32"/>
          <w:szCs w:val="32"/>
        </w:rPr>
        <w:t>4.在甘肃省职业院校学生技能大赛中获得个人或团体二等奖及以上的应届毕业生（附件</w:t>
      </w:r>
      <w:r>
        <w:rPr>
          <w:rFonts w:ascii="仿宋_GB2312" w:eastAsia="仿宋_GB2312"/>
          <w:sz w:val="32"/>
          <w:szCs w:val="32"/>
        </w:rPr>
        <w:t>1</w:t>
      </w:r>
      <w:r>
        <w:rPr>
          <w:rFonts w:ascii="仿宋_GB2312" w:eastAsia="仿宋_GB2312" w:hint="eastAsia"/>
          <w:sz w:val="32"/>
          <w:szCs w:val="32"/>
        </w:rPr>
        <w:t>）。</w:t>
      </w:r>
    </w:p>
    <w:p w:rsidR="008A252F" w:rsidRDefault="00736E0F">
      <w:pPr>
        <w:spacing w:line="576" w:lineRule="exact"/>
        <w:ind w:firstLine="645"/>
        <w:rPr>
          <w:rFonts w:ascii="仿宋_GB2312" w:eastAsia="仿宋_GB2312"/>
          <w:sz w:val="32"/>
          <w:szCs w:val="32"/>
        </w:rPr>
      </w:pPr>
      <w:r>
        <w:rPr>
          <w:rFonts w:ascii="仿宋_GB2312" w:eastAsia="仿宋_GB2312" w:hint="eastAsia"/>
          <w:sz w:val="32"/>
          <w:szCs w:val="32"/>
        </w:rPr>
        <w:t>5.高职（专科）在读期间专业综合测评排名前3%的应届毕业生。</w:t>
      </w:r>
    </w:p>
    <w:p w:rsidR="008A252F" w:rsidRDefault="00736E0F">
      <w:pPr>
        <w:pStyle w:val="a6"/>
        <w:shd w:val="clear" w:color="auto" w:fill="FFFFFF"/>
        <w:spacing w:line="570" w:lineRule="atLeast"/>
        <w:ind w:firstLine="645"/>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普通高职（专科）毕业生及在校生（含新生）在甘肃应征入伍，退役后完成高职（专科）学业的（以下简称“退役大学生士兵”）。即：在甘肃省应征入伍并已取得</w:t>
      </w:r>
      <w:proofErr w:type="gramStart"/>
      <w:r>
        <w:rPr>
          <w:rFonts w:ascii="仿宋_GB2312" w:eastAsia="仿宋_GB2312" w:hint="eastAsia"/>
          <w:sz w:val="32"/>
          <w:szCs w:val="32"/>
        </w:rPr>
        <w:t>退役证</w:t>
      </w:r>
      <w:proofErr w:type="gramEnd"/>
      <w:r>
        <w:rPr>
          <w:rFonts w:ascii="仿宋_GB2312" w:eastAsia="仿宋_GB2312" w:hint="eastAsia"/>
          <w:sz w:val="32"/>
          <w:szCs w:val="32"/>
        </w:rPr>
        <w:t>的省内普通高职（专科）学历应往届退役大学生士兵。</w:t>
      </w:r>
    </w:p>
    <w:p w:rsidR="008A252F" w:rsidRDefault="00736E0F">
      <w:pPr>
        <w:pStyle w:val="a6"/>
        <w:shd w:val="clear" w:color="auto" w:fill="FFFFFF"/>
        <w:spacing w:line="570" w:lineRule="atLeast"/>
        <w:ind w:firstLine="645"/>
        <w:rPr>
          <w:rFonts w:ascii="仿宋_GB2312" w:eastAsia="仿宋_GB2312"/>
          <w:b/>
          <w:sz w:val="32"/>
          <w:szCs w:val="32"/>
        </w:rPr>
      </w:pPr>
      <w:r>
        <w:rPr>
          <w:rFonts w:ascii="仿宋_GB2312" w:eastAsia="仿宋_GB2312" w:hint="eastAsia"/>
          <w:b/>
          <w:sz w:val="32"/>
          <w:szCs w:val="32"/>
        </w:rPr>
        <w:t>二、工作领导小组</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（一）领导小组</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组  长：高峻岭、郭明维</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副组长：</w:t>
      </w:r>
      <w:proofErr w:type="gramStart"/>
      <w:r>
        <w:rPr>
          <w:rFonts w:ascii="仿宋_GB2312" w:eastAsia="仿宋_GB2312" w:hint="eastAsia"/>
          <w:sz w:val="32"/>
          <w:szCs w:val="32"/>
        </w:rPr>
        <w:t>锁冠侠</w:t>
      </w:r>
      <w:proofErr w:type="gramEnd"/>
      <w:r>
        <w:rPr>
          <w:rFonts w:ascii="仿宋_GB2312" w:eastAsia="仿宋_GB2312" w:hint="eastAsia"/>
          <w:sz w:val="32"/>
          <w:szCs w:val="32"/>
        </w:rPr>
        <w:t>、王运周、毛主生、张世海、李文</w:t>
      </w:r>
      <w:proofErr w:type="gramStart"/>
      <w:r>
        <w:rPr>
          <w:rFonts w:ascii="仿宋_GB2312" w:eastAsia="仿宋_GB2312" w:hint="eastAsia"/>
          <w:sz w:val="32"/>
          <w:szCs w:val="32"/>
        </w:rPr>
        <w:t>琦</w:t>
      </w:r>
      <w:proofErr w:type="gramEnd"/>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组  员：教务处、招生就业处、学生处、保卫处负责人和各系书记、主任、纪委、监察专员办公室。</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工作职责：全面领导（专科）升本科免试生资格审核确认各项工作，负责研究、决策专项工作中的重大事项，确定工作实施办法，执行教育部、省教育厅、省教育考试院有关文件精神，组织协调免试生资格审核确认全面工作，审批免试生名单。</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lastRenderedPageBreak/>
        <w:t>（二）各部门工作职责</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教务处：负责专业综合测评排名前3%的应届毕业生资格审核确认工作；负责专升本免试</w:t>
      </w:r>
      <w:proofErr w:type="gramStart"/>
      <w:r>
        <w:rPr>
          <w:rFonts w:ascii="仿宋_GB2312" w:eastAsia="仿宋_GB2312" w:hint="eastAsia"/>
          <w:sz w:val="32"/>
          <w:szCs w:val="32"/>
        </w:rPr>
        <w:t>生相关</w:t>
      </w:r>
      <w:proofErr w:type="gramEnd"/>
      <w:r>
        <w:rPr>
          <w:rFonts w:ascii="仿宋_GB2312" w:eastAsia="仿宋_GB2312" w:hint="eastAsia"/>
          <w:sz w:val="32"/>
          <w:szCs w:val="32"/>
        </w:rPr>
        <w:t>竞赛的认定工作；负责做好学院“退役大学生士兵”相关学籍、学业信息审核工作；负责为免试生出具学历证明；负责免试生名单的汇总、公示等工作。</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招生就业处：负责开展宣传、咨询工作；负责免试生名单的上报、备案等工作；负责与省教育厅、省教育考试院、省内各招生院校的对接工作。</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学生处：负责免试</w:t>
      </w:r>
      <w:proofErr w:type="gramStart"/>
      <w:r>
        <w:rPr>
          <w:rFonts w:ascii="仿宋_GB2312" w:eastAsia="仿宋_GB2312" w:hint="eastAsia"/>
          <w:sz w:val="32"/>
          <w:szCs w:val="32"/>
        </w:rPr>
        <w:t>生违法</w:t>
      </w:r>
      <w:proofErr w:type="gramEnd"/>
      <w:r>
        <w:rPr>
          <w:rFonts w:ascii="仿宋_GB2312" w:eastAsia="仿宋_GB2312" w:hint="eastAsia"/>
          <w:sz w:val="32"/>
          <w:szCs w:val="32"/>
        </w:rPr>
        <w:t>违纪行为的审核工作；应往届“退役大学生士兵”资料的收集、整理工作。</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保卫处：应往届“退役大学生士兵”资料的确认工作。</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各系：负责将学院“2023年专升本免试生资格审核确认工作实施办法”在各系进行广泛宣传，确保宣传到位、不漏一人；负责免试</w:t>
      </w:r>
      <w:proofErr w:type="gramStart"/>
      <w:r>
        <w:rPr>
          <w:rFonts w:ascii="仿宋_GB2312" w:eastAsia="仿宋_GB2312" w:hint="eastAsia"/>
          <w:sz w:val="32"/>
          <w:szCs w:val="32"/>
        </w:rPr>
        <w:t>生思政</w:t>
      </w:r>
      <w:proofErr w:type="gramEnd"/>
      <w:r>
        <w:rPr>
          <w:rFonts w:ascii="仿宋_GB2312" w:eastAsia="仿宋_GB2312" w:hint="eastAsia"/>
          <w:sz w:val="32"/>
          <w:szCs w:val="32"/>
        </w:rPr>
        <w:t>审核、资格核实及上报工作。</w:t>
      </w:r>
    </w:p>
    <w:p w:rsidR="008A252F" w:rsidRDefault="00736E0F">
      <w:pPr>
        <w:pStyle w:val="a6"/>
        <w:shd w:val="clear" w:color="auto" w:fill="FFFFFF"/>
        <w:spacing w:before="0" w:beforeAutospacing="0" w:after="0" w:afterAutospacing="0" w:line="570" w:lineRule="atLeast"/>
        <w:ind w:firstLine="645"/>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纪委、监察专员办公室：负责纪检监察工作，进行全程监督。申诉电话：0931-7667956；申诉邮箱</w:t>
      </w:r>
      <w:hyperlink r:id="rId8" w:history="1">
        <w:r>
          <w:rPr>
            <w:rStyle w:val="aa"/>
            <w:rFonts w:ascii="仿宋_GB2312" w:eastAsia="仿宋_GB2312" w:hint="eastAsia"/>
            <w:color w:val="auto"/>
            <w:sz w:val="32"/>
            <w:szCs w:val="32"/>
          </w:rPr>
          <w:t>jyjw7667956@163.com</w:t>
        </w:r>
      </w:hyperlink>
      <w:r>
        <w:rPr>
          <w:rFonts w:ascii="仿宋_GB2312" w:eastAsia="仿宋_GB2312" w:hint="eastAsia"/>
          <w:sz w:val="32"/>
          <w:szCs w:val="32"/>
        </w:rPr>
        <w:t>。</w:t>
      </w:r>
    </w:p>
    <w:p w:rsidR="008A252F" w:rsidRDefault="00736E0F">
      <w:pPr>
        <w:pStyle w:val="a6"/>
        <w:shd w:val="clear" w:color="auto" w:fill="FFFFFF"/>
        <w:spacing w:line="570" w:lineRule="atLeast"/>
        <w:ind w:firstLine="646"/>
        <w:rPr>
          <w:rFonts w:ascii="仿宋_GB2312" w:eastAsia="仿宋_GB2312"/>
          <w:b/>
          <w:sz w:val="32"/>
          <w:szCs w:val="32"/>
        </w:rPr>
      </w:pPr>
      <w:r>
        <w:rPr>
          <w:rFonts w:ascii="仿宋_GB2312" w:eastAsia="仿宋_GB2312" w:hint="eastAsia"/>
          <w:b/>
          <w:sz w:val="32"/>
          <w:szCs w:val="32"/>
        </w:rPr>
        <w:t>三、资格审核确认程序</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（一）教务处根据“综合测评程序”，确定各专业毕业生前3%的免试生名单；确定免试入学竞赛资格学生名单；确定“退役大学生士兵”学生名单。于2023年2月3日前反馈各系，进行审核。</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lastRenderedPageBreak/>
        <w:t>（二）学生处、保卫</w:t>
      </w:r>
      <w:proofErr w:type="gramStart"/>
      <w:r>
        <w:rPr>
          <w:rFonts w:ascii="仿宋_GB2312" w:eastAsia="仿宋_GB2312" w:hint="eastAsia"/>
          <w:sz w:val="32"/>
          <w:szCs w:val="32"/>
        </w:rPr>
        <w:t>处确定</w:t>
      </w:r>
      <w:proofErr w:type="gramEnd"/>
      <w:r>
        <w:rPr>
          <w:rFonts w:ascii="仿宋_GB2312" w:eastAsia="仿宋_GB2312" w:hint="eastAsia"/>
          <w:sz w:val="32"/>
          <w:szCs w:val="32"/>
        </w:rPr>
        <w:t>学院应往届“退役大学生士兵”信息，于2023年2月3日前提交教务处。</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（三）各系按照教务处、学生处、保卫处提供的材料，进行免试</w:t>
      </w:r>
      <w:proofErr w:type="gramStart"/>
      <w:r>
        <w:rPr>
          <w:rFonts w:ascii="仿宋_GB2312" w:eastAsia="仿宋_GB2312" w:hint="eastAsia"/>
          <w:sz w:val="32"/>
          <w:szCs w:val="32"/>
        </w:rPr>
        <w:t>生思政</w:t>
      </w:r>
      <w:proofErr w:type="gramEnd"/>
      <w:r>
        <w:rPr>
          <w:rFonts w:ascii="仿宋_GB2312" w:eastAsia="仿宋_GB2312" w:hint="eastAsia"/>
          <w:sz w:val="32"/>
          <w:szCs w:val="32"/>
        </w:rPr>
        <w:t>审核、资格核实工作，并将名单汇总，于2月5日前分别报教务处、学生处。（汇总表见附件2）</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（四）教务处收到各系上报的名单后，负责专业综合测评排名前3%毕业生、免试入学竞赛资格学生的复审工作，以及能否按期毕业的审核工作；学生处收到各系上报的名单后，负责免试</w:t>
      </w:r>
      <w:proofErr w:type="gramStart"/>
      <w:r>
        <w:rPr>
          <w:rFonts w:ascii="仿宋_GB2312" w:eastAsia="仿宋_GB2312" w:hint="eastAsia"/>
          <w:sz w:val="32"/>
          <w:szCs w:val="32"/>
        </w:rPr>
        <w:t>生违法</w:t>
      </w:r>
      <w:proofErr w:type="gramEnd"/>
      <w:r>
        <w:rPr>
          <w:rFonts w:ascii="仿宋_GB2312" w:eastAsia="仿宋_GB2312" w:hint="eastAsia"/>
          <w:sz w:val="32"/>
          <w:szCs w:val="32"/>
        </w:rPr>
        <w:t>违纪行为审核工作，于2月5日提交教务处。</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教务处2月6日前完成相关审核后，将审核结果汇总名单于2月8日在</w:t>
      </w:r>
      <w:proofErr w:type="gramStart"/>
      <w:r>
        <w:rPr>
          <w:rFonts w:ascii="仿宋_GB2312" w:eastAsia="仿宋_GB2312" w:hint="eastAsia"/>
          <w:sz w:val="32"/>
          <w:szCs w:val="32"/>
        </w:rPr>
        <w:t>学院官网进行</w:t>
      </w:r>
      <w:proofErr w:type="gramEnd"/>
      <w:r>
        <w:rPr>
          <w:rFonts w:ascii="仿宋_GB2312" w:eastAsia="仿宋_GB2312" w:hint="eastAsia"/>
          <w:sz w:val="32"/>
          <w:szCs w:val="32"/>
        </w:rPr>
        <w:t>公示，公示期为5天。</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（五）2月13日前由招生就业处将汇总名单报省教育考试院。</w:t>
      </w:r>
    </w:p>
    <w:p w:rsidR="008A252F" w:rsidRDefault="00736E0F">
      <w:pPr>
        <w:pStyle w:val="a6"/>
        <w:shd w:val="clear" w:color="auto" w:fill="FFFFFF"/>
        <w:spacing w:line="570" w:lineRule="atLeast"/>
        <w:ind w:firstLine="646"/>
        <w:rPr>
          <w:rFonts w:ascii="仿宋_GB2312" w:eastAsia="仿宋_GB2312"/>
          <w:b/>
          <w:sz w:val="32"/>
          <w:szCs w:val="32"/>
        </w:rPr>
      </w:pPr>
      <w:r>
        <w:rPr>
          <w:rFonts w:ascii="仿宋_GB2312" w:eastAsia="仿宋_GB2312" w:hint="eastAsia"/>
          <w:b/>
          <w:sz w:val="32"/>
          <w:szCs w:val="32"/>
        </w:rPr>
        <w:t>四、综合测评程序</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（一）教务处根据各专业所有开设课程（包含形势与政策、军事理论、思政和实习实训课程），计算出专业综合测评平均成绩，由高到低进行排名。</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专业综合测评平均成绩=各门课程成绩总和/课程门数</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（二）对于登记为“五级制”的学业成绩，按照“优秀”为95分、“良好”为85分、“中”为75分、“及格”为65分、“不及格”为50分进行换算。</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（三）专业综合测评平均成绩保留两位小数。</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lastRenderedPageBreak/>
        <w:t>（四）各专业毕业生总数前3%如果为小数时，按四舍五入确定免试人数及名单。</w:t>
      </w:r>
    </w:p>
    <w:p w:rsidR="008A252F" w:rsidRDefault="00736E0F">
      <w:pPr>
        <w:pStyle w:val="a6"/>
        <w:shd w:val="clear" w:color="auto" w:fill="FFFFFF"/>
        <w:spacing w:before="0" w:beforeAutospacing="0" w:after="0" w:afterAutospacing="0" w:line="570" w:lineRule="atLeast"/>
        <w:ind w:firstLine="640"/>
        <w:rPr>
          <w:rFonts w:ascii="仿宋_GB2312" w:eastAsia="仿宋_GB2312"/>
          <w:sz w:val="32"/>
          <w:szCs w:val="32"/>
        </w:rPr>
      </w:pPr>
      <w:r>
        <w:rPr>
          <w:rFonts w:ascii="仿宋_GB2312" w:eastAsia="仿宋_GB2312" w:hint="eastAsia"/>
          <w:sz w:val="32"/>
          <w:szCs w:val="32"/>
        </w:rPr>
        <w:t>（五）如果毕业生总数前3%的成绩排名最后一名成绩与下一名（或多名）学生成绩保留两位小数值相等时，则对平均学习成绩保留三位小数（或更多位）进行排序，直至确定排序。如完全相等，则下一名（或多名）也</w:t>
      </w:r>
      <w:proofErr w:type="gramStart"/>
      <w:r>
        <w:rPr>
          <w:rFonts w:ascii="仿宋_GB2312" w:eastAsia="仿宋_GB2312" w:hint="eastAsia"/>
          <w:sz w:val="32"/>
          <w:szCs w:val="32"/>
        </w:rPr>
        <w:t>按符合</w:t>
      </w:r>
      <w:proofErr w:type="gramEnd"/>
      <w:r>
        <w:rPr>
          <w:rFonts w:ascii="仿宋_GB2312" w:eastAsia="仿宋_GB2312" w:hint="eastAsia"/>
          <w:sz w:val="32"/>
          <w:szCs w:val="32"/>
        </w:rPr>
        <w:t>免试条件确定。</w:t>
      </w:r>
    </w:p>
    <w:p w:rsidR="008A252F" w:rsidRDefault="00736E0F">
      <w:pPr>
        <w:pStyle w:val="a6"/>
        <w:shd w:val="clear" w:color="auto" w:fill="FFFFFF"/>
        <w:spacing w:line="570" w:lineRule="atLeast"/>
        <w:ind w:firstLine="646"/>
        <w:rPr>
          <w:rFonts w:ascii="仿宋_GB2312" w:eastAsia="仿宋_GB2312"/>
          <w:b/>
          <w:sz w:val="32"/>
          <w:szCs w:val="32"/>
        </w:rPr>
      </w:pPr>
      <w:r>
        <w:rPr>
          <w:rFonts w:ascii="仿宋_GB2312" w:eastAsia="仿宋_GB2312" w:hint="eastAsia"/>
          <w:b/>
          <w:sz w:val="32"/>
          <w:szCs w:val="32"/>
        </w:rPr>
        <w:t>五、工作要求</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一）加强组织领导。各相关部门和各系要成立由主要负责人为组长的免试生资格审核确认工作小组，进一步健全工作机制，明确责任分工，在学院领导下进行，学校纪检监察部门全程监督，确保免试生资格审核工作标准明确、程序规范、过程严格、结果公平。</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（二）</w:t>
      </w:r>
      <w:r>
        <w:rPr>
          <w:rFonts w:hint="eastAsia"/>
        </w:rPr>
        <w:t xml:space="preserve"> </w:t>
      </w:r>
      <w:r>
        <w:rPr>
          <w:rFonts w:ascii="仿宋_GB2312" w:eastAsia="仿宋_GB2312" w:hint="eastAsia"/>
          <w:sz w:val="32"/>
          <w:szCs w:val="32"/>
        </w:rPr>
        <w:t>严格资格审查。按照“谁主管、谁审核、谁负责”的原则，明晰各相关部门和各系在免试生资格审核中的主体责任、工作流程、审核规则，对审核工作中发现的失职渎职行为实行倒查追责。</w:t>
      </w:r>
    </w:p>
    <w:p w:rsidR="008A252F" w:rsidRDefault="00736E0F">
      <w:pPr>
        <w:pStyle w:val="a6"/>
        <w:shd w:val="clear" w:color="auto" w:fill="FFFFFF"/>
        <w:spacing w:before="0" w:beforeAutospacing="0" w:after="0" w:afterAutospacing="0" w:line="570" w:lineRule="atLeast"/>
        <w:ind w:firstLine="646"/>
        <w:rPr>
          <w:rFonts w:ascii="仿宋_GB2312" w:eastAsia="仿宋_GB2312"/>
          <w:sz w:val="32"/>
          <w:szCs w:val="32"/>
        </w:rPr>
      </w:pPr>
      <w:r>
        <w:rPr>
          <w:rFonts w:ascii="仿宋_GB2312" w:eastAsia="仿宋_GB2312" w:hint="eastAsia"/>
          <w:sz w:val="32"/>
          <w:szCs w:val="32"/>
        </w:rPr>
        <w:t>（三）加强信息公开。要及时将有关规定向学生公布，做好宣传工作，严格执行招生信息公开制度，及时公开相关信息, 接受监督。公开违规举报电话和咨询电话，妥善处置信访问题，维护学生合法权益。</w:t>
      </w:r>
    </w:p>
    <w:p w:rsidR="008A252F" w:rsidRDefault="00736E0F">
      <w:pPr>
        <w:pStyle w:val="a6"/>
        <w:shd w:val="clear" w:color="auto" w:fill="FFFFFF"/>
        <w:spacing w:line="570" w:lineRule="atLeast"/>
        <w:ind w:firstLineChars="200" w:firstLine="643"/>
        <w:rPr>
          <w:rFonts w:ascii="仿宋_GB2312" w:eastAsia="仿宋_GB2312"/>
          <w:b/>
          <w:sz w:val="32"/>
          <w:szCs w:val="32"/>
        </w:rPr>
      </w:pPr>
      <w:r>
        <w:rPr>
          <w:rFonts w:ascii="仿宋_GB2312" w:eastAsia="仿宋_GB2312" w:hint="eastAsia"/>
          <w:b/>
          <w:sz w:val="32"/>
          <w:szCs w:val="32"/>
        </w:rPr>
        <w:t>六、其他事项</w:t>
      </w:r>
    </w:p>
    <w:p w:rsidR="008A252F" w:rsidRDefault="00736E0F">
      <w:pPr>
        <w:pStyle w:val="a6"/>
        <w:shd w:val="clear" w:color="auto" w:fill="FFFFFF"/>
        <w:spacing w:line="570" w:lineRule="atLeast"/>
        <w:ind w:firstLineChars="200" w:firstLine="640"/>
        <w:rPr>
          <w:rFonts w:ascii="仿宋_GB2312" w:eastAsia="仿宋_GB2312"/>
          <w:sz w:val="32"/>
          <w:szCs w:val="32"/>
        </w:rPr>
      </w:pPr>
      <w:r>
        <w:rPr>
          <w:rFonts w:ascii="仿宋_GB2312" w:eastAsia="仿宋_GB2312" w:hint="eastAsia"/>
          <w:sz w:val="32"/>
          <w:szCs w:val="32"/>
        </w:rPr>
        <w:lastRenderedPageBreak/>
        <w:t>学院（专科）升本科免试生其他具体事宜，以甘肃省教育厅关于印发《2023年甘肃省普通高等学校高职（专科）升本科考试招生工作方案》的通知（</w:t>
      </w:r>
      <w:proofErr w:type="gramStart"/>
      <w:r>
        <w:rPr>
          <w:rFonts w:ascii="仿宋_GB2312" w:eastAsia="仿宋_GB2312" w:hint="eastAsia"/>
          <w:sz w:val="32"/>
          <w:szCs w:val="32"/>
        </w:rPr>
        <w:t>甘教发</w:t>
      </w:r>
      <w:proofErr w:type="gramEnd"/>
      <w:r>
        <w:rPr>
          <w:rFonts w:ascii="仿宋_GB2312" w:eastAsia="仿宋_GB2312" w:hint="eastAsia"/>
          <w:sz w:val="32"/>
          <w:szCs w:val="32"/>
        </w:rPr>
        <w:t>〔2022〕9号）、《2023 年甘肃省普通高校高职（专科）升本科免试生招生工作实施方案》的通知（</w:t>
      </w:r>
      <w:proofErr w:type="gramStart"/>
      <w:r>
        <w:rPr>
          <w:rFonts w:ascii="仿宋_GB2312" w:eastAsia="仿宋_GB2312" w:hint="eastAsia"/>
          <w:sz w:val="32"/>
          <w:szCs w:val="32"/>
        </w:rPr>
        <w:t>甘招委</w:t>
      </w:r>
      <w:proofErr w:type="gramEnd"/>
      <w:r>
        <w:rPr>
          <w:rFonts w:ascii="仿宋_GB2312" w:eastAsia="仿宋_GB2312" w:hint="eastAsia"/>
          <w:sz w:val="32"/>
          <w:szCs w:val="32"/>
        </w:rPr>
        <w:t>发〔2023〕1 号），和省教育厅、省教育考试</w:t>
      </w:r>
      <w:proofErr w:type="gramStart"/>
      <w:r>
        <w:rPr>
          <w:rFonts w:ascii="仿宋_GB2312" w:eastAsia="仿宋_GB2312" w:hint="eastAsia"/>
          <w:sz w:val="32"/>
          <w:szCs w:val="32"/>
        </w:rPr>
        <w:t>院具体</w:t>
      </w:r>
      <w:proofErr w:type="gramEnd"/>
      <w:r>
        <w:rPr>
          <w:rFonts w:ascii="仿宋_GB2312" w:eastAsia="仿宋_GB2312" w:hint="eastAsia"/>
          <w:sz w:val="32"/>
          <w:szCs w:val="32"/>
        </w:rPr>
        <w:t>要求为准。</w:t>
      </w:r>
    </w:p>
    <w:p w:rsidR="008A252F" w:rsidRDefault="008A252F">
      <w:pPr>
        <w:pStyle w:val="a6"/>
        <w:shd w:val="clear" w:color="auto" w:fill="FFFFFF"/>
        <w:spacing w:before="0" w:beforeAutospacing="0" w:after="0" w:afterAutospacing="0" w:line="570" w:lineRule="atLeast"/>
        <w:ind w:firstLine="646"/>
        <w:rPr>
          <w:rFonts w:ascii="仿宋_GB2312" w:eastAsia="仿宋_GB2312"/>
          <w:sz w:val="32"/>
          <w:szCs w:val="32"/>
        </w:rPr>
      </w:pPr>
    </w:p>
    <w:p w:rsidR="008A252F" w:rsidRDefault="008A252F">
      <w:pPr>
        <w:pStyle w:val="a6"/>
        <w:shd w:val="clear" w:color="auto" w:fill="FFFFFF"/>
        <w:spacing w:before="0" w:beforeAutospacing="0" w:after="0" w:afterAutospacing="0" w:line="570" w:lineRule="atLeast"/>
        <w:ind w:firstLine="646"/>
        <w:rPr>
          <w:rFonts w:ascii="仿宋_GB2312" w:eastAsia="仿宋_GB2312"/>
          <w:sz w:val="32"/>
          <w:szCs w:val="32"/>
        </w:rPr>
      </w:pPr>
    </w:p>
    <w:p w:rsidR="008A252F" w:rsidRDefault="00736E0F">
      <w:pPr>
        <w:pStyle w:val="a6"/>
        <w:shd w:val="clear" w:color="auto" w:fill="FFFFFF"/>
        <w:spacing w:before="0" w:beforeAutospacing="0" w:after="0" w:afterAutospacing="0" w:line="570" w:lineRule="atLeast"/>
        <w:ind w:firstLine="646"/>
        <w:jc w:val="right"/>
        <w:rPr>
          <w:rFonts w:ascii="仿宋_GB2312" w:eastAsia="仿宋_GB2312"/>
          <w:sz w:val="32"/>
          <w:szCs w:val="32"/>
        </w:rPr>
      </w:pPr>
      <w:r>
        <w:rPr>
          <w:rFonts w:ascii="仿宋_GB2312" w:eastAsia="仿宋_GB2312" w:hint="eastAsia"/>
          <w:sz w:val="32"/>
          <w:szCs w:val="32"/>
        </w:rPr>
        <w:t>甘肃交通职业技术学院</w:t>
      </w:r>
    </w:p>
    <w:p w:rsidR="008A252F" w:rsidRDefault="00736E0F">
      <w:pPr>
        <w:pStyle w:val="a6"/>
        <w:shd w:val="clear" w:color="auto" w:fill="FFFFFF"/>
        <w:spacing w:before="0" w:beforeAutospacing="0" w:after="0" w:afterAutospacing="0" w:line="570" w:lineRule="atLeast"/>
        <w:ind w:firstLine="646"/>
        <w:jc w:val="right"/>
        <w:rPr>
          <w:rFonts w:ascii="仿宋_GB2312" w:eastAsia="仿宋_GB2312"/>
          <w:sz w:val="32"/>
          <w:szCs w:val="32"/>
        </w:rPr>
      </w:pPr>
      <w:r>
        <w:rPr>
          <w:rFonts w:ascii="仿宋_GB2312" w:eastAsia="仿宋_GB2312" w:hint="eastAsia"/>
          <w:sz w:val="32"/>
          <w:szCs w:val="32"/>
        </w:rPr>
        <w:t>2023年2月2日</w:t>
      </w:r>
    </w:p>
    <w:p w:rsidR="008A252F" w:rsidRDefault="008A252F">
      <w:pPr>
        <w:spacing w:line="560" w:lineRule="exact"/>
        <w:jc w:val="left"/>
        <w:rPr>
          <w:rFonts w:ascii="黑体" w:eastAsia="黑体" w:hAnsi="黑体" w:cs="Times New Roman"/>
          <w:sz w:val="32"/>
          <w:szCs w:val="32"/>
        </w:rPr>
      </w:pPr>
    </w:p>
    <w:p w:rsidR="008A252F" w:rsidRDefault="008A252F">
      <w:pPr>
        <w:spacing w:line="560" w:lineRule="exact"/>
        <w:jc w:val="left"/>
        <w:rPr>
          <w:rFonts w:ascii="黑体" w:eastAsia="黑体" w:hAnsi="黑体" w:cs="Times New Roman"/>
          <w:sz w:val="32"/>
          <w:szCs w:val="32"/>
        </w:rPr>
      </w:pPr>
    </w:p>
    <w:p w:rsidR="008A252F" w:rsidRDefault="008A252F">
      <w:pPr>
        <w:spacing w:line="560" w:lineRule="exact"/>
        <w:jc w:val="left"/>
        <w:rPr>
          <w:rFonts w:ascii="黑体" w:eastAsia="黑体" w:hAnsi="黑体" w:cs="Times New Roman"/>
          <w:sz w:val="32"/>
          <w:szCs w:val="32"/>
        </w:rPr>
      </w:pPr>
    </w:p>
    <w:p w:rsidR="008A252F" w:rsidRDefault="008A252F">
      <w:pPr>
        <w:spacing w:line="560" w:lineRule="exact"/>
        <w:jc w:val="left"/>
        <w:rPr>
          <w:rFonts w:ascii="黑体" w:eastAsia="黑体" w:hAnsi="黑体" w:cs="Times New Roman"/>
          <w:sz w:val="32"/>
          <w:szCs w:val="32"/>
        </w:rPr>
      </w:pPr>
    </w:p>
    <w:p w:rsidR="008A252F" w:rsidRDefault="008A252F">
      <w:pPr>
        <w:spacing w:line="560" w:lineRule="exact"/>
        <w:jc w:val="left"/>
        <w:rPr>
          <w:rFonts w:ascii="黑体" w:eastAsia="黑体" w:hAnsi="黑体" w:cs="Times New Roman"/>
          <w:sz w:val="32"/>
          <w:szCs w:val="32"/>
        </w:rPr>
      </w:pPr>
    </w:p>
    <w:p w:rsidR="008A252F" w:rsidRDefault="008A252F">
      <w:pPr>
        <w:spacing w:line="560" w:lineRule="exact"/>
        <w:jc w:val="left"/>
        <w:rPr>
          <w:rFonts w:ascii="黑体" w:eastAsia="黑体" w:hAnsi="黑体" w:cs="Times New Roman"/>
          <w:sz w:val="32"/>
          <w:szCs w:val="32"/>
        </w:rPr>
      </w:pPr>
    </w:p>
    <w:p w:rsidR="008A252F" w:rsidRDefault="008A252F">
      <w:pPr>
        <w:spacing w:line="560" w:lineRule="exact"/>
        <w:jc w:val="left"/>
        <w:rPr>
          <w:rFonts w:ascii="黑体" w:eastAsia="黑体" w:hAnsi="黑体" w:cs="Times New Roman"/>
          <w:sz w:val="32"/>
          <w:szCs w:val="32"/>
        </w:rPr>
      </w:pPr>
    </w:p>
    <w:sectPr w:rsidR="008A252F" w:rsidSect="00BE73E0">
      <w:pgSz w:w="11906" w:h="16838"/>
      <w:pgMar w:top="1701" w:right="1588" w:bottom="1588" w:left="1588" w:header="851" w:footer="851" w:gutter="0"/>
      <w:pgNumType w:fmt="decimalFullWidt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F06" w:rsidRDefault="00FF6F06">
      <w:r>
        <w:separator/>
      </w:r>
    </w:p>
  </w:endnote>
  <w:endnote w:type="continuationSeparator" w:id="0">
    <w:p w:rsidR="00FF6F06" w:rsidRDefault="00FF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F06" w:rsidRDefault="00FF6F06">
      <w:r>
        <w:separator/>
      </w:r>
    </w:p>
  </w:footnote>
  <w:footnote w:type="continuationSeparator" w:id="0">
    <w:p w:rsidR="00FF6F06" w:rsidRDefault="00FF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MWM2NzA4ZjQ2OTkxOTQwNTAzNGE1MGFmZjBjYzEifQ=="/>
  </w:docVars>
  <w:rsids>
    <w:rsidRoot w:val="00865AD9"/>
    <w:rsid w:val="00003AEA"/>
    <w:rsid w:val="000125BD"/>
    <w:rsid w:val="00012BAF"/>
    <w:rsid w:val="00013452"/>
    <w:rsid w:val="0002551B"/>
    <w:rsid w:val="00026EF3"/>
    <w:rsid w:val="0009062E"/>
    <w:rsid w:val="00097FF8"/>
    <w:rsid w:val="000A1E64"/>
    <w:rsid w:val="000A4C02"/>
    <w:rsid w:val="000A794A"/>
    <w:rsid w:val="000A7B59"/>
    <w:rsid w:val="000B2C5A"/>
    <w:rsid w:val="000B2D16"/>
    <w:rsid w:val="000B5C37"/>
    <w:rsid w:val="000C2BAB"/>
    <w:rsid w:val="000C35B0"/>
    <w:rsid w:val="000D6C03"/>
    <w:rsid w:val="000E43E3"/>
    <w:rsid w:val="000E73B1"/>
    <w:rsid w:val="000F4824"/>
    <w:rsid w:val="000F48B1"/>
    <w:rsid w:val="000F4D16"/>
    <w:rsid w:val="00104DE3"/>
    <w:rsid w:val="00112407"/>
    <w:rsid w:val="0011273E"/>
    <w:rsid w:val="00117E1B"/>
    <w:rsid w:val="001219EE"/>
    <w:rsid w:val="00126F43"/>
    <w:rsid w:val="00127F80"/>
    <w:rsid w:val="0013282E"/>
    <w:rsid w:val="001405FF"/>
    <w:rsid w:val="001503CD"/>
    <w:rsid w:val="001520D9"/>
    <w:rsid w:val="00165FE4"/>
    <w:rsid w:val="00175800"/>
    <w:rsid w:val="0019248B"/>
    <w:rsid w:val="001A0A59"/>
    <w:rsid w:val="001A1B3B"/>
    <w:rsid w:val="001A6AD4"/>
    <w:rsid w:val="001B643A"/>
    <w:rsid w:val="001C03D6"/>
    <w:rsid w:val="001C2AB1"/>
    <w:rsid w:val="001C5964"/>
    <w:rsid w:val="001D0ABF"/>
    <w:rsid w:val="001D75A3"/>
    <w:rsid w:val="001E2696"/>
    <w:rsid w:val="001E7E26"/>
    <w:rsid w:val="001F01FE"/>
    <w:rsid w:val="00206435"/>
    <w:rsid w:val="00211F98"/>
    <w:rsid w:val="0022568C"/>
    <w:rsid w:val="00226BC5"/>
    <w:rsid w:val="002319AE"/>
    <w:rsid w:val="00233482"/>
    <w:rsid w:val="00236625"/>
    <w:rsid w:val="002452FB"/>
    <w:rsid w:val="00245B64"/>
    <w:rsid w:val="00250C52"/>
    <w:rsid w:val="00260A3F"/>
    <w:rsid w:val="002812C1"/>
    <w:rsid w:val="00285576"/>
    <w:rsid w:val="00291D76"/>
    <w:rsid w:val="002A5115"/>
    <w:rsid w:val="002B25D9"/>
    <w:rsid w:val="002C3106"/>
    <w:rsid w:val="002C513D"/>
    <w:rsid w:val="002E22D2"/>
    <w:rsid w:val="003134A6"/>
    <w:rsid w:val="00313AE3"/>
    <w:rsid w:val="00324095"/>
    <w:rsid w:val="00326771"/>
    <w:rsid w:val="003319AD"/>
    <w:rsid w:val="00333BC5"/>
    <w:rsid w:val="00333FDD"/>
    <w:rsid w:val="00335410"/>
    <w:rsid w:val="00335683"/>
    <w:rsid w:val="00336666"/>
    <w:rsid w:val="00337A89"/>
    <w:rsid w:val="00341293"/>
    <w:rsid w:val="00342337"/>
    <w:rsid w:val="00345BF2"/>
    <w:rsid w:val="003466EC"/>
    <w:rsid w:val="003470B4"/>
    <w:rsid w:val="00356C3F"/>
    <w:rsid w:val="003616CC"/>
    <w:rsid w:val="003650B7"/>
    <w:rsid w:val="00366AC5"/>
    <w:rsid w:val="00372FEB"/>
    <w:rsid w:val="0038045E"/>
    <w:rsid w:val="0038422E"/>
    <w:rsid w:val="0039525D"/>
    <w:rsid w:val="003A4CE1"/>
    <w:rsid w:val="003A605B"/>
    <w:rsid w:val="003B2F25"/>
    <w:rsid w:val="003B34C1"/>
    <w:rsid w:val="003C0684"/>
    <w:rsid w:val="003C0F73"/>
    <w:rsid w:val="003C4C98"/>
    <w:rsid w:val="003C552C"/>
    <w:rsid w:val="003D0999"/>
    <w:rsid w:val="003D7D49"/>
    <w:rsid w:val="003D7D66"/>
    <w:rsid w:val="003E7154"/>
    <w:rsid w:val="003E7890"/>
    <w:rsid w:val="003F74FD"/>
    <w:rsid w:val="00410319"/>
    <w:rsid w:val="00413466"/>
    <w:rsid w:val="004158F5"/>
    <w:rsid w:val="00427DE3"/>
    <w:rsid w:val="00435F2F"/>
    <w:rsid w:val="00436BE9"/>
    <w:rsid w:val="004424BC"/>
    <w:rsid w:val="004543D4"/>
    <w:rsid w:val="004559A0"/>
    <w:rsid w:val="00455C58"/>
    <w:rsid w:val="0046278E"/>
    <w:rsid w:val="0046507F"/>
    <w:rsid w:val="0046591E"/>
    <w:rsid w:val="00484F29"/>
    <w:rsid w:val="0049447D"/>
    <w:rsid w:val="004A4DBE"/>
    <w:rsid w:val="004B3D48"/>
    <w:rsid w:val="004B59B8"/>
    <w:rsid w:val="004B7DEF"/>
    <w:rsid w:val="004C076F"/>
    <w:rsid w:val="004C0DD2"/>
    <w:rsid w:val="004C2853"/>
    <w:rsid w:val="004C6B33"/>
    <w:rsid w:val="004D03BB"/>
    <w:rsid w:val="004D2216"/>
    <w:rsid w:val="004D5650"/>
    <w:rsid w:val="004E2C5F"/>
    <w:rsid w:val="004F2411"/>
    <w:rsid w:val="004F3C4E"/>
    <w:rsid w:val="005073F2"/>
    <w:rsid w:val="00511705"/>
    <w:rsid w:val="00514C2D"/>
    <w:rsid w:val="00521723"/>
    <w:rsid w:val="00521B99"/>
    <w:rsid w:val="00527739"/>
    <w:rsid w:val="00537CA1"/>
    <w:rsid w:val="005419E3"/>
    <w:rsid w:val="005432C3"/>
    <w:rsid w:val="005517FB"/>
    <w:rsid w:val="00553DCE"/>
    <w:rsid w:val="005649C9"/>
    <w:rsid w:val="00567866"/>
    <w:rsid w:val="005A7A9A"/>
    <w:rsid w:val="005A7EF1"/>
    <w:rsid w:val="005B0966"/>
    <w:rsid w:val="005B3284"/>
    <w:rsid w:val="005D5D04"/>
    <w:rsid w:val="005E14DC"/>
    <w:rsid w:val="005E2015"/>
    <w:rsid w:val="005E57D2"/>
    <w:rsid w:val="005F4B2D"/>
    <w:rsid w:val="005F5F03"/>
    <w:rsid w:val="0060270B"/>
    <w:rsid w:val="00611FA0"/>
    <w:rsid w:val="00612A2F"/>
    <w:rsid w:val="00617F21"/>
    <w:rsid w:val="0064732C"/>
    <w:rsid w:val="00650CA2"/>
    <w:rsid w:val="00651FE8"/>
    <w:rsid w:val="00653029"/>
    <w:rsid w:val="006570A3"/>
    <w:rsid w:val="00665617"/>
    <w:rsid w:val="00671B7D"/>
    <w:rsid w:val="00676A5B"/>
    <w:rsid w:val="00677A08"/>
    <w:rsid w:val="00691914"/>
    <w:rsid w:val="00692F9F"/>
    <w:rsid w:val="00693C09"/>
    <w:rsid w:val="00694C25"/>
    <w:rsid w:val="006B2EBC"/>
    <w:rsid w:val="006C06A4"/>
    <w:rsid w:val="006C1F50"/>
    <w:rsid w:val="006C6426"/>
    <w:rsid w:val="006E6E34"/>
    <w:rsid w:val="006E74D2"/>
    <w:rsid w:val="00706379"/>
    <w:rsid w:val="0070687C"/>
    <w:rsid w:val="00715FC6"/>
    <w:rsid w:val="00721B46"/>
    <w:rsid w:val="00725139"/>
    <w:rsid w:val="00725E7E"/>
    <w:rsid w:val="00727696"/>
    <w:rsid w:val="00731EA5"/>
    <w:rsid w:val="00733C99"/>
    <w:rsid w:val="00735B69"/>
    <w:rsid w:val="0073669B"/>
    <w:rsid w:val="00736E0F"/>
    <w:rsid w:val="0073703B"/>
    <w:rsid w:val="00741F80"/>
    <w:rsid w:val="007456FF"/>
    <w:rsid w:val="007676D9"/>
    <w:rsid w:val="00777CCC"/>
    <w:rsid w:val="0078360C"/>
    <w:rsid w:val="00784EA3"/>
    <w:rsid w:val="0078522B"/>
    <w:rsid w:val="007870B8"/>
    <w:rsid w:val="007A08CC"/>
    <w:rsid w:val="007A4EE2"/>
    <w:rsid w:val="007A5AF3"/>
    <w:rsid w:val="007B0651"/>
    <w:rsid w:val="007B71C3"/>
    <w:rsid w:val="007C30F1"/>
    <w:rsid w:val="007D2120"/>
    <w:rsid w:val="007F7853"/>
    <w:rsid w:val="0080030E"/>
    <w:rsid w:val="00802746"/>
    <w:rsid w:val="00803003"/>
    <w:rsid w:val="0080545A"/>
    <w:rsid w:val="00813481"/>
    <w:rsid w:val="00813505"/>
    <w:rsid w:val="00821F79"/>
    <w:rsid w:val="00821FA3"/>
    <w:rsid w:val="00835CA4"/>
    <w:rsid w:val="00850982"/>
    <w:rsid w:val="0085215B"/>
    <w:rsid w:val="00856799"/>
    <w:rsid w:val="00864817"/>
    <w:rsid w:val="00865AD9"/>
    <w:rsid w:val="00874DA1"/>
    <w:rsid w:val="008750AA"/>
    <w:rsid w:val="0087544C"/>
    <w:rsid w:val="00876F93"/>
    <w:rsid w:val="00881326"/>
    <w:rsid w:val="008827B0"/>
    <w:rsid w:val="00892C5E"/>
    <w:rsid w:val="008A252F"/>
    <w:rsid w:val="008A5501"/>
    <w:rsid w:val="008A7388"/>
    <w:rsid w:val="008B14E5"/>
    <w:rsid w:val="008B3598"/>
    <w:rsid w:val="008E0AEA"/>
    <w:rsid w:val="008E50A1"/>
    <w:rsid w:val="008F5773"/>
    <w:rsid w:val="00903C45"/>
    <w:rsid w:val="00910517"/>
    <w:rsid w:val="00910F41"/>
    <w:rsid w:val="00915202"/>
    <w:rsid w:val="00915EC7"/>
    <w:rsid w:val="00916784"/>
    <w:rsid w:val="009229FB"/>
    <w:rsid w:val="00931941"/>
    <w:rsid w:val="0093453D"/>
    <w:rsid w:val="00934ACB"/>
    <w:rsid w:val="00937ABF"/>
    <w:rsid w:val="009501D0"/>
    <w:rsid w:val="00963150"/>
    <w:rsid w:val="00973918"/>
    <w:rsid w:val="00973A31"/>
    <w:rsid w:val="00974304"/>
    <w:rsid w:val="00992C27"/>
    <w:rsid w:val="00994044"/>
    <w:rsid w:val="00994353"/>
    <w:rsid w:val="009A086F"/>
    <w:rsid w:val="009A2DB0"/>
    <w:rsid w:val="009B652A"/>
    <w:rsid w:val="009B66F2"/>
    <w:rsid w:val="009B7C15"/>
    <w:rsid w:val="009D1C05"/>
    <w:rsid w:val="009D474F"/>
    <w:rsid w:val="009F23DB"/>
    <w:rsid w:val="009F3E19"/>
    <w:rsid w:val="009F743B"/>
    <w:rsid w:val="00A00687"/>
    <w:rsid w:val="00A028B4"/>
    <w:rsid w:val="00A11137"/>
    <w:rsid w:val="00A121F3"/>
    <w:rsid w:val="00A26A31"/>
    <w:rsid w:val="00A35073"/>
    <w:rsid w:val="00A408FB"/>
    <w:rsid w:val="00A4318E"/>
    <w:rsid w:val="00A47678"/>
    <w:rsid w:val="00A51661"/>
    <w:rsid w:val="00A54667"/>
    <w:rsid w:val="00A57227"/>
    <w:rsid w:val="00A577CC"/>
    <w:rsid w:val="00A711AB"/>
    <w:rsid w:val="00A76173"/>
    <w:rsid w:val="00A76743"/>
    <w:rsid w:val="00A83191"/>
    <w:rsid w:val="00A83B65"/>
    <w:rsid w:val="00A849B1"/>
    <w:rsid w:val="00A944E5"/>
    <w:rsid w:val="00A9642A"/>
    <w:rsid w:val="00A96ED6"/>
    <w:rsid w:val="00A97EE4"/>
    <w:rsid w:val="00AA17D2"/>
    <w:rsid w:val="00AA28E0"/>
    <w:rsid w:val="00AB5845"/>
    <w:rsid w:val="00AC36FB"/>
    <w:rsid w:val="00AD019A"/>
    <w:rsid w:val="00AD0BFC"/>
    <w:rsid w:val="00AD522C"/>
    <w:rsid w:val="00AE6F68"/>
    <w:rsid w:val="00AF399C"/>
    <w:rsid w:val="00AF4C85"/>
    <w:rsid w:val="00B03802"/>
    <w:rsid w:val="00B11E81"/>
    <w:rsid w:val="00B14EC9"/>
    <w:rsid w:val="00B24626"/>
    <w:rsid w:val="00B24661"/>
    <w:rsid w:val="00B25782"/>
    <w:rsid w:val="00B40E16"/>
    <w:rsid w:val="00B419B5"/>
    <w:rsid w:val="00B42FC5"/>
    <w:rsid w:val="00B45AAE"/>
    <w:rsid w:val="00B52A6A"/>
    <w:rsid w:val="00B53C98"/>
    <w:rsid w:val="00B53F50"/>
    <w:rsid w:val="00B6354C"/>
    <w:rsid w:val="00B63DFE"/>
    <w:rsid w:val="00B717AB"/>
    <w:rsid w:val="00B736BF"/>
    <w:rsid w:val="00B756E6"/>
    <w:rsid w:val="00B81CBB"/>
    <w:rsid w:val="00B8512D"/>
    <w:rsid w:val="00B85765"/>
    <w:rsid w:val="00B8784F"/>
    <w:rsid w:val="00B87F3A"/>
    <w:rsid w:val="00B9267A"/>
    <w:rsid w:val="00B95640"/>
    <w:rsid w:val="00B977BB"/>
    <w:rsid w:val="00BA1E84"/>
    <w:rsid w:val="00BA6026"/>
    <w:rsid w:val="00BB11F0"/>
    <w:rsid w:val="00BB2A11"/>
    <w:rsid w:val="00BB499F"/>
    <w:rsid w:val="00BB7023"/>
    <w:rsid w:val="00BC1D7D"/>
    <w:rsid w:val="00BC386E"/>
    <w:rsid w:val="00BC61CE"/>
    <w:rsid w:val="00BC6EAC"/>
    <w:rsid w:val="00BC7D79"/>
    <w:rsid w:val="00BE5D19"/>
    <w:rsid w:val="00BE73E0"/>
    <w:rsid w:val="00BF4CD4"/>
    <w:rsid w:val="00BF75FF"/>
    <w:rsid w:val="00C0494F"/>
    <w:rsid w:val="00C062F9"/>
    <w:rsid w:val="00C06F0F"/>
    <w:rsid w:val="00C137D8"/>
    <w:rsid w:val="00C15EBA"/>
    <w:rsid w:val="00C201A0"/>
    <w:rsid w:val="00C3084C"/>
    <w:rsid w:val="00C32714"/>
    <w:rsid w:val="00C34F00"/>
    <w:rsid w:val="00C40961"/>
    <w:rsid w:val="00C422BC"/>
    <w:rsid w:val="00C46026"/>
    <w:rsid w:val="00C50614"/>
    <w:rsid w:val="00C56894"/>
    <w:rsid w:val="00C57962"/>
    <w:rsid w:val="00C6781A"/>
    <w:rsid w:val="00C77B4D"/>
    <w:rsid w:val="00C81DAB"/>
    <w:rsid w:val="00C82B45"/>
    <w:rsid w:val="00C86542"/>
    <w:rsid w:val="00C9062A"/>
    <w:rsid w:val="00C95420"/>
    <w:rsid w:val="00C97DA1"/>
    <w:rsid w:val="00CA0E14"/>
    <w:rsid w:val="00CA0EAD"/>
    <w:rsid w:val="00CA1DC5"/>
    <w:rsid w:val="00CA4E9F"/>
    <w:rsid w:val="00CB23C2"/>
    <w:rsid w:val="00CB32CE"/>
    <w:rsid w:val="00CB60D0"/>
    <w:rsid w:val="00CC0644"/>
    <w:rsid w:val="00CC0C66"/>
    <w:rsid w:val="00CC2A76"/>
    <w:rsid w:val="00CC64AB"/>
    <w:rsid w:val="00CE46A5"/>
    <w:rsid w:val="00CE7485"/>
    <w:rsid w:val="00CF1DB5"/>
    <w:rsid w:val="00CF5F89"/>
    <w:rsid w:val="00D02AF2"/>
    <w:rsid w:val="00D15356"/>
    <w:rsid w:val="00D1639D"/>
    <w:rsid w:val="00D22E92"/>
    <w:rsid w:val="00D23462"/>
    <w:rsid w:val="00D250E4"/>
    <w:rsid w:val="00D45288"/>
    <w:rsid w:val="00D533BE"/>
    <w:rsid w:val="00D61421"/>
    <w:rsid w:val="00D709DA"/>
    <w:rsid w:val="00D809B4"/>
    <w:rsid w:val="00D8301C"/>
    <w:rsid w:val="00D95F7F"/>
    <w:rsid w:val="00DA4AAF"/>
    <w:rsid w:val="00DB1EDA"/>
    <w:rsid w:val="00DB217D"/>
    <w:rsid w:val="00DB7635"/>
    <w:rsid w:val="00DC2278"/>
    <w:rsid w:val="00DC7B90"/>
    <w:rsid w:val="00DD639D"/>
    <w:rsid w:val="00DE2497"/>
    <w:rsid w:val="00DE24A4"/>
    <w:rsid w:val="00DE3B93"/>
    <w:rsid w:val="00DE5920"/>
    <w:rsid w:val="00DF0541"/>
    <w:rsid w:val="00DF29CC"/>
    <w:rsid w:val="00DF4D9B"/>
    <w:rsid w:val="00E0103B"/>
    <w:rsid w:val="00E053EF"/>
    <w:rsid w:val="00E129AE"/>
    <w:rsid w:val="00E12F14"/>
    <w:rsid w:val="00E132ED"/>
    <w:rsid w:val="00E1555E"/>
    <w:rsid w:val="00E16AC2"/>
    <w:rsid w:val="00E21386"/>
    <w:rsid w:val="00E23424"/>
    <w:rsid w:val="00E23F83"/>
    <w:rsid w:val="00E349E7"/>
    <w:rsid w:val="00E52EC3"/>
    <w:rsid w:val="00E54227"/>
    <w:rsid w:val="00E57370"/>
    <w:rsid w:val="00E57ABE"/>
    <w:rsid w:val="00E62059"/>
    <w:rsid w:val="00E667A9"/>
    <w:rsid w:val="00E66B2F"/>
    <w:rsid w:val="00E71B03"/>
    <w:rsid w:val="00E73C89"/>
    <w:rsid w:val="00E74DD6"/>
    <w:rsid w:val="00E80720"/>
    <w:rsid w:val="00E82325"/>
    <w:rsid w:val="00E86C9B"/>
    <w:rsid w:val="00EA7334"/>
    <w:rsid w:val="00EB150E"/>
    <w:rsid w:val="00EC01B5"/>
    <w:rsid w:val="00EC14F1"/>
    <w:rsid w:val="00ED37DF"/>
    <w:rsid w:val="00ED3F40"/>
    <w:rsid w:val="00ED59E7"/>
    <w:rsid w:val="00ED7401"/>
    <w:rsid w:val="00EE3EDF"/>
    <w:rsid w:val="00EE4E3E"/>
    <w:rsid w:val="00EF05FF"/>
    <w:rsid w:val="00EF598A"/>
    <w:rsid w:val="00EF5D18"/>
    <w:rsid w:val="00F00435"/>
    <w:rsid w:val="00F022AE"/>
    <w:rsid w:val="00F15DC8"/>
    <w:rsid w:val="00F366B9"/>
    <w:rsid w:val="00F37B5E"/>
    <w:rsid w:val="00F44D89"/>
    <w:rsid w:val="00F51AF6"/>
    <w:rsid w:val="00F6329F"/>
    <w:rsid w:val="00F67AA8"/>
    <w:rsid w:val="00F74CAC"/>
    <w:rsid w:val="00F778F5"/>
    <w:rsid w:val="00F961DE"/>
    <w:rsid w:val="00FA40FF"/>
    <w:rsid w:val="00FB7F49"/>
    <w:rsid w:val="00FD2915"/>
    <w:rsid w:val="00FD4450"/>
    <w:rsid w:val="00FD6A6B"/>
    <w:rsid w:val="00FE427F"/>
    <w:rsid w:val="00FE684C"/>
    <w:rsid w:val="00FF0F15"/>
    <w:rsid w:val="00FF2020"/>
    <w:rsid w:val="00FF6F06"/>
    <w:rsid w:val="01207B0A"/>
    <w:rsid w:val="03C07382"/>
    <w:rsid w:val="06EE4206"/>
    <w:rsid w:val="0820276B"/>
    <w:rsid w:val="08EA11AB"/>
    <w:rsid w:val="09FB057D"/>
    <w:rsid w:val="0BDB6F91"/>
    <w:rsid w:val="0F865924"/>
    <w:rsid w:val="13592941"/>
    <w:rsid w:val="1837210F"/>
    <w:rsid w:val="1BF478CB"/>
    <w:rsid w:val="206877A6"/>
    <w:rsid w:val="26492DAF"/>
    <w:rsid w:val="38EA5A87"/>
    <w:rsid w:val="3CAD59EE"/>
    <w:rsid w:val="40FE4A6B"/>
    <w:rsid w:val="457F1EF2"/>
    <w:rsid w:val="49E40FE5"/>
    <w:rsid w:val="49EE57D7"/>
    <w:rsid w:val="52EC5A8E"/>
    <w:rsid w:val="53376E4C"/>
    <w:rsid w:val="53A25729"/>
    <w:rsid w:val="55CA0F67"/>
    <w:rsid w:val="55E030F6"/>
    <w:rsid w:val="5B246142"/>
    <w:rsid w:val="5E59696C"/>
    <w:rsid w:val="606C4752"/>
    <w:rsid w:val="615362B5"/>
    <w:rsid w:val="62864468"/>
    <w:rsid w:val="640A304D"/>
    <w:rsid w:val="663A7A43"/>
    <w:rsid w:val="67C17C0F"/>
    <w:rsid w:val="6A7A0445"/>
    <w:rsid w:val="6C111659"/>
    <w:rsid w:val="6D365C8C"/>
    <w:rsid w:val="70A07301"/>
    <w:rsid w:val="727B1B10"/>
    <w:rsid w:val="72BF37AA"/>
    <w:rsid w:val="73A11102"/>
    <w:rsid w:val="75EE4704"/>
    <w:rsid w:val="75F419BD"/>
    <w:rsid w:val="76FB4C75"/>
    <w:rsid w:val="7BF00E78"/>
    <w:rsid w:val="7DB8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page number"/>
    <w:basedOn w:val="a0"/>
    <w:qFormat/>
  </w:style>
  <w:style w:type="character" w:styleId="aa">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b">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page number"/>
    <w:basedOn w:val="a0"/>
    <w:qFormat/>
  </w:style>
  <w:style w:type="character" w:styleId="aa">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b">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jw7667956@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9D750-2CAF-4498-8983-5D7436FD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396</Words>
  <Characters>2260</Characters>
  <Application>Microsoft Office Word</Application>
  <DocSecurity>0</DocSecurity>
  <Lines>18</Lines>
  <Paragraphs>5</Paragraphs>
  <ScaleCrop>false</ScaleCrop>
  <Company>Sky123.Org</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李玉玉</dc:creator>
  <cp:lastModifiedBy>赵琦</cp:lastModifiedBy>
  <cp:revision>8</cp:revision>
  <cp:lastPrinted>2022-01-21T02:02:00Z</cp:lastPrinted>
  <dcterms:created xsi:type="dcterms:W3CDTF">2022-01-20T02:37:00Z</dcterms:created>
  <dcterms:modified xsi:type="dcterms:W3CDTF">2023-02-07T11:14:00Z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DDFE032C7FD44F18B8BCE45F35131128</vt:lpwstr>
  </property>
</Properties>
</file>