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4E" w:rsidRPr="001D1198" w:rsidRDefault="0063334E" w:rsidP="0063334E">
      <w:pPr>
        <w:spacing w:line="360" w:lineRule="auto"/>
        <w:ind w:firstLine="422"/>
        <w:jc w:val="center"/>
        <w:rPr>
          <w:rFonts w:asciiTheme="minorEastAsia" w:eastAsiaTheme="minorEastAsia" w:hAnsiTheme="minorEastAsia" w:cs="宋体"/>
          <w:b/>
          <w:bCs/>
          <w:kern w:val="0"/>
        </w:rPr>
      </w:pPr>
      <w:r w:rsidRPr="001D1198">
        <w:rPr>
          <w:rFonts w:asciiTheme="minorEastAsia" w:eastAsiaTheme="minorEastAsia" w:hAnsiTheme="minorEastAsia" w:cs="宋体" w:hint="eastAsia"/>
          <w:b/>
          <w:bCs/>
          <w:kern w:val="0"/>
        </w:rPr>
        <w:t>采购、供应、保管制度</w:t>
      </w:r>
    </w:p>
    <w:p w:rsidR="0063334E" w:rsidRPr="0063334E" w:rsidRDefault="0063334E" w:rsidP="0063334E">
      <w:pPr>
        <w:spacing w:line="360" w:lineRule="auto"/>
        <w:rPr>
          <w:rFonts w:asciiTheme="minorEastAsia" w:eastAsiaTheme="minorEastAsia" w:hAnsiTheme="minorEastAsia"/>
        </w:rPr>
      </w:pPr>
      <w:r w:rsidRPr="0063334E">
        <w:rPr>
          <w:rFonts w:asciiTheme="minorEastAsia" w:eastAsiaTheme="minorEastAsia" w:hAnsiTheme="minorEastAsia" w:hint="eastAsia"/>
        </w:rPr>
        <w:t xml:space="preserve">    一、采购物资要坚持质量第一的原则。采购人员要熟悉市场和商品业务，讲究采购艺术，学会选择比较，及时买到价廉物美的产品，所购物品必须经有关部门审查，指定二人以上方可购买。</w:t>
      </w:r>
    </w:p>
    <w:p w:rsidR="0063334E" w:rsidRPr="0063334E" w:rsidRDefault="0063334E" w:rsidP="0063334E">
      <w:pPr>
        <w:spacing w:line="360" w:lineRule="auto"/>
        <w:rPr>
          <w:rFonts w:asciiTheme="minorEastAsia" w:eastAsiaTheme="minorEastAsia" w:hAnsiTheme="minorEastAsia"/>
        </w:rPr>
      </w:pPr>
      <w:r w:rsidRPr="0063334E">
        <w:rPr>
          <w:rFonts w:asciiTheme="minorEastAsia" w:eastAsiaTheme="minorEastAsia" w:hAnsiTheme="minorEastAsia" w:hint="eastAsia"/>
        </w:rPr>
        <w:t xml:space="preserve">    二、要严格保管好携带的现金、支票和各种发票，做到发票与实物相符、不得挪用所掌握的周转资金。</w:t>
      </w:r>
    </w:p>
    <w:p w:rsidR="0063334E" w:rsidRPr="0063334E" w:rsidRDefault="0063334E" w:rsidP="0063334E">
      <w:pPr>
        <w:spacing w:line="360" w:lineRule="auto"/>
        <w:rPr>
          <w:rFonts w:asciiTheme="minorEastAsia" w:eastAsiaTheme="minorEastAsia" w:hAnsiTheme="minorEastAsia"/>
        </w:rPr>
      </w:pPr>
      <w:r w:rsidRPr="0063334E">
        <w:rPr>
          <w:rFonts w:asciiTheme="minorEastAsia" w:eastAsiaTheme="minorEastAsia" w:hAnsiTheme="minorEastAsia" w:hint="eastAsia"/>
        </w:rPr>
        <w:t xml:space="preserve">    三、要遵守财经纪律，及时报销</w:t>
      </w:r>
      <w:proofErr w:type="gramStart"/>
      <w:r w:rsidRPr="0063334E">
        <w:rPr>
          <w:rFonts w:asciiTheme="minorEastAsia" w:eastAsiaTheme="minorEastAsia" w:hAnsiTheme="minorEastAsia" w:hint="eastAsia"/>
        </w:rPr>
        <w:t>帐目</w:t>
      </w:r>
      <w:proofErr w:type="gramEnd"/>
      <w:r w:rsidRPr="0063334E">
        <w:rPr>
          <w:rFonts w:asciiTheme="minorEastAsia" w:eastAsiaTheme="minorEastAsia" w:hAnsiTheme="minorEastAsia" w:hint="eastAsia"/>
        </w:rPr>
        <w:t>，不准在给单位购物时，一并给个人购买物品，要根据库房计划经领导批准，按时采购所需物品。</w:t>
      </w:r>
    </w:p>
    <w:p w:rsidR="0063334E" w:rsidRPr="0063334E" w:rsidRDefault="0063334E" w:rsidP="0063334E">
      <w:pPr>
        <w:spacing w:line="360" w:lineRule="auto"/>
        <w:rPr>
          <w:rFonts w:asciiTheme="minorEastAsia" w:eastAsiaTheme="minorEastAsia" w:hAnsiTheme="minorEastAsia"/>
        </w:rPr>
      </w:pPr>
      <w:r w:rsidRPr="0063334E">
        <w:rPr>
          <w:rFonts w:asciiTheme="minorEastAsia" w:eastAsiaTheme="minorEastAsia" w:hAnsiTheme="minorEastAsia" w:hint="eastAsia"/>
        </w:rPr>
        <w:t xml:space="preserve">    四、库房保管员要严格执行供应保管制度，对采购回来的物品首先要检验与采购计划是否相符，质量规格是否一样，有无损坏，验收合格后方可进入库房，对不符合标准、质量不过关的物资，保管员有权拒收。</w:t>
      </w:r>
    </w:p>
    <w:p w:rsidR="0063334E" w:rsidRPr="0063334E" w:rsidRDefault="0063334E" w:rsidP="0063334E">
      <w:pPr>
        <w:spacing w:line="360" w:lineRule="auto"/>
        <w:rPr>
          <w:rFonts w:asciiTheme="minorEastAsia" w:eastAsiaTheme="minorEastAsia" w:hAnsiTheme="minorEastAsia"/>
        </w:rPr>
      </w:pPr>
      <w:r w:rsidRPr="0063334E">
        <w:rPr>
          <w:rFonts w:asciiTheme="minorEastAsia" w:eastAsiaTheme="minorEastAsia" w:hAnsiTheme="minorEastAsia" w:hint="eastAsia"/>
        </w:rPr>
        <w:t xml:space="preserve">    五、入库后的物品必须摆放整齐，对需要领物品者，必须迅速办理好各种手续，尽快发货，不得无故缓发和拒绝发货。如因对方手续不全、又急需用物品时应及时请示后勤处领导，给予调剂发货。</w:t>
      </w:r>
    </w:p>
    <w:p w:rsidR="0063334E" w:rsidRPr="0063334E" w:rsidRDefault="0063334E" w:rsidP="0063334E">
      <w:pPr>
        <w:spacing w:line="360" w:lineRule="auto"/>
        <w:ind w:firstLine="420"/>
        <w:rPr>
          <w:rFonts w:asciiTheme="minorEastAsia" w:eastAsiaTheme="minorEastAsia" w:hAnsiTheme="minorEastAsia"/>
        </w:rPr>
      </w:pPr>
      <w:r w:rsidRPr="0063334E">
        <w:rPr>
          <w:rFonts w:asciiTheme="minorEastAsia" w:eastAsiaTheme="minorEastAsia" w:hAnsiTheme="minorEastAsia" w:hint="eastAsia"/>
        </w:rPr>
        <w:t xml:space="preserve">六、制定好学期和年度采购计划，一式三份及时报分管副院长审批后，交由学院项目审查委员会审查通过后，报院长批准，并将批准计划送财务、采购和库房保管保存，以备下一步的采购。 </w:t>
      </w:r>
    </w:p>
    <w:p w:rsidR="0063334E" w:rsidRPr="0063334E" w:rsidRDefault="0063334E" w:rsidP="0063334E">
      <w:pPr>
        <w:spacing w:line="360" w:lineRule="auto"/>
        <w:ind w:firstLine="420"/>
        <w:rPr>
          <w:rFonts w:asciiTheme="minorEastAsia" w:eastAsiaTheme="minorEastAsia" w:hAnsiTheme="minorEastAsia"/>
        </w:rPr>
      </w:pPr>
      <w:r w:rsidRPr="0063334E">
        <w:rPr>
          <w:rFonts w:asciiTheme="minorEastAsia" w:eastAsiaTheme="minorEastAsia" w:hAnsiTheme="minorEastAsia" w:hint="eastAsia"/>
        </w:rPr>
        <w:t>七、保管员应做到放火、防盗、防鼠、防腐工作，确保集体财产不受损失。</w:t>
      </w:r>
    </w:p>
    <w:p w:rsidR="00697291" w:rsidRPr="0063334E" w:rsidRDefault="00697291" w:rsidP="0063334E">
      <w:pPr>
        <w:spacing w:line="360" w:lineRule="auto"/>
        <w:ind w:firstLine="420"/>
        <w:rPr>
          <w:rFonts w:asciiTheme="minorEastAsia" w:eastAsiaTheme="minorEastAsia" w:hAnsiTheme="minorEastAsia"/>
        </w:rPr>
      </w:pPr>
    </w:p>
    <w:sectPr w:rsidR="00697291" w:rsidRPr="0063334E" w:rsidSect="001D11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54C" w:rsidRDefault="006E654C" w:rsidP="0063334E">
      <w:pPr>
        <w:ind w:firstLine="420"/>
      </w:pPr>
      <w:r>
        <w:separator/>
      </w:r>
    </w:p>
  </w:endnote>
  <w:endnote w:type="continuationSeparator" w:id="0">
    <w:p w:rsidR="006E654C" w:rsidRDefault="006E654C" w:rsidP="0063334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4E" w:rsidRDefault="0063334E" w:rsidP="0063334E">
    <w:pPr>
      <w:pStyle w:val="af2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4E" w:rsidRDefault="0063334E" w:rsidP="0063334E">
    <w:pPr>
      <w:pStyle w:val="af2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4E" w:rsidRDefault="0063334E" w:rsidP="0063334E">
    <w:pPr>
      <w:pStyle w:val="af2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54C" w:rsidRDefault="006E654C" w:rsidP="0063334E">
      <w:pPr>
        <w:ind w:firstLine="420"/>
      </w:pPr>
      <w:r>
        <w:separator/>
      </w:r>
    </w:p>
  </w:footnote>
  <w:footnote w:type="continuationSeparator" w:id="0">
    <w:p w:rsidR="006E654C" w:rsidRDefault="006E654C" w:rsidP="0063334E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4E" w:rsidRDefault="0063334E" w:rsidP="0063334E">
    <w:pPr>
      <w:pStyle w:val="af1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4E" w:rsidRPr="001D1198" w:rsidRDefault="001D1198" w:rsidP="001D1198">
    <w:pPr>
      <w:pStyle w:val="af1"/>
      <w:ind w:firstLine="360"/>
      <w:jc w:val="left"/>
      <w:rPr>
        <w:rFonts w:hint="eastAsia"/>
      </w:rPr>
    </w:pPr>
    <w:r>
      <w:rPr>
        <w:rFonts w:hint="eastAsia"/>
      </w:rPr>
      <w:t>甘肃交通职业技术学院规章制度（</w:t>
    </w:r>
    <w:r>
      <w:t>GJY/C2/090</w:t>
    </w:r>
    <w:r>
      <w:rPr>
        <w:rFonts w:hint="eastAsia"/>
      </w:rPr>
      <w:t>4</w:t>
    </w:r>
    <w:r>
      <w:rPr>
        <w:rFonts w:hint="eastAsia"/>
      </w:rPr>
      <w:t>）</w:t>
    </w:r>
    <w:r>
      <w:t xml:space="preserve">             </w:t>
    </w:r>
    <w:r>
      <w:rPr>
        <w:rFonts w:hint="eastAsia"/>
      </w:rPr>
      <w:t>生效日期：</w:t>
    </w:r>
    <w:r>
      <w:t xml:space="preserve">                    </w:t>
    </w:r>
    <w:r>
      <w:rPr>
        <w:rFonts w:hint="eastAsia"/>
      </w:rPr>
      <w:t>版本：</w:t>
    </w:r>
    <w:r>
      <w:t>2008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4E" w:rsidRDefault="0063334E" w:rsidP="0063334E">
    <w:pPr>
      <w:pStyle w:val="af1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34E"/>
    <w:rsid w:val="001D1198"/>
    <w:rsid w:val="00223EB0"/>
    <w:rsid w:val="0063334E"/>
    <w:rsid w:val="00697291"/>
    <w:rsid w:val="006C29ED"/>
    <w:rsid w:val="006E654C"/>
    <w:rsid w:val="007C2882"/>
    <w:rsid w:val="008D2561"/>
    <w:rsid w:val="00B904F7"/>
    <w:rsid w:val="00C45735"/>
    <w:rsid w:val="00FF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4E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04F7"/>
    <w:pPr>
      <w:keepNext/>
      <w:keepLines/>
      <w:widowControl/>
      <w:spacing w:before="340" w:after="330" w:line="578" w:lineRule="auto"/>
      <w:ind w:firstLineChars="200" w:firstLine="200"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904F7"/>
    <w:pPr>
      <w:keepNext/>
      <w:keepLines/>
      <w:widowControl/>
      <w:spacing w:before="260" w:after="260" w:line="416" w:lineRule="auto"/>
      <w:ind w:firstLineChars="200" w:firstLine="20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904F7"/>
    <w:pPr>
      <w:keepNext/>
      <w:keepLines/>
      <w:widowControl/>
      <w:spacing w:before="260" w:after="260" w:line="416" w:lineRule="auto"/>
      <w:ind w:firstLineChars="200" w:firstLine="200"/>
      <w:jc w:val="left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904F7"/>
    <w:pPr>
      <w:keepNext/>
      <w:keepLines/>
      <w:widowControl/>
      <w:spacing w:before="280" w:after="290" w:line="376" w:lineRule="auto"/>
      <w:ind w:firstLineChars="200" w:firstLine="200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904F7"/>
    <w:pPr>
      <w:keepNext/>
      <w:keepLines/>
      <w:widowControl/>
      <w:spacing w:before="280" w:after="290" w:line="376" w:lineRule="auto"/>
      <w:ind w:firstLineChars="200" w:firstLine="200"/>
      <w:jc w:val="left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904F7"/>
    <w:pPr>
      <w:keepNext/>
      <w:keepLines/>
      <w:widowControl/>
      <w:spacing w:before="240" w:after="64" w:line="320" w:lineRule="auto"/>
      <w:ind w:firstLineChars="200" w:firstLine="200"/>
      <w:jc w:val="left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904F7"/>
    <w:pPr>
      <w:keepNext/>
      <w:keepLines/>
      <w:widowControl/>
      <w:spacing w:before="240" w:after="64" w:line="320" w:lineRule="auto"/>
      <w:ind w:firstLineChars="200" w:firstLine="200"/>
      <w:jc w:val="left"/>
      <w:outlineLvl w:val="6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904F7"/>
    <w:pPr>
      <w:keepNext/>
      <w:keepLines/>
      <w:widowControl/>
      <w:spacing w:before="240" w:after="64" w:line="320" w:lineRule="auto"/>
      <w:ind w:firstLineChars="200" w:firstLine="200"/>
      <w:jc w:val="left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904F7"/>
    <w:pPr>
      <w:keepNext/>
      <w:keepLines/>
      <w:widowControl/>
      <w:spacing w:before="240" w:after="64" w:line="320" w:lineRule="auto"/>
      <w:ind w:firstLineChars="200" w:firstLine="200"/>
      <w:jc w:val="lef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904F7"/>
    <w:pPr>
      <w:widowControl/>
      <w:spacing w:before="240" w:after="60" w:line="360" w:lineRule="auto"/>
      <w:ind w:firstLineChars="200" w:firstLine="20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904F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904F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B904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B904F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904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904F7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B904F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B904F7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B904F7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B904F7"/>
    <w:rPr>
      <w:rFonts w:asciiTheme="majorHAnsi" w:eastAsiaTheme="majorEastAsia" w:hAnsiTheme="majorHAnsi" w:cstheme="majorBidi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B904F7"/>
    <w:rPr>
      <w:rFonts w:asciiTheme="majorHAnsi" w:eastAsia="黑体" w:hAnsiTheme="majorHAnsi" w:cstheme="majorBidi"/>
      <w:sz w:val="20"/>
      <w:szCs w:val="20"/>
    </w:rPr>
  </w:style>
  <w:style w:type="paragraph" w:styleId="a5">
    <w:name w:val="Subtitle"/>
    <w:basedOn w:val="a"/>
    <w:next w:val="a"/>
    <w:link w:val="Char0"/>
    <w:uiPriority w:val="11"/>
    <w:qFormat/>
    <w:rsid w:val="00B904F7"/>
    <w:pPr>
      <w:widowControl/>
      <w:spacing w:before="240" w:after="60" w:line="312" w:lineRule="auto"/>
      <w:ind w:firstLineChars="200" w:firstLine="200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B904F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B904F7"/>
    <w:rPr>
      <w:b/>
      <w:bCs/>
    </w:rPr>
  </w:style>
  <w:style w:type="character" w:styleId="a7">
    <w:name w:val="Emphasis"/>
    <w:basedOn w:val="a0"/>
    <w:uiPriority w:val="20"/>
    <w:qFormat/>
    <w:rsid w:val="00B904F7"/>
    <w:rPr>
      <w:i/>
      <w:iCs/>
    </w:rPr>
  </w:style>
  <w:style w:type="paragraph" w:styleId="a8">
    <w:name w:val="No Spacing"/>
    <w:uiPriority w:val="1"/>
    <w:qFormat/>
    <w:rsid w:val="00B904F7"/>
    <w:pPr>
      <w:spacing w:line="240" w:lineRule="auto"/>
    </w:pPr>
  </w:style>
  <w:style w:type="paragraph" w:styleId="a9">
    <w:name w:val="List Paragraph"/>
    <w:basedOn w:val="a"/>
    <w:uiPriority w:val="34"/>
    <w:qFormat/>
    <w:rsid w:val="00B904F7"/>
    <w:pPr>
      <w:widowControl/>
      <w:spacing w:line="360" w:lineRule="auto"/>
      <w:ind w:firstLineChars="200" w:firstLine="420"/>
      <w:jc w:val="left"/>
    </w:pPr>
    <w:rPr>
      <w:rFonts w:asciiTheme="minorHAnsi" w:eastAsiaTheme="minorEastAsia" w:hAnsiTheme="minorHAnsi" w:cstheme="minorBidi"/>
      <w:sz w:val="21"/>
      <w:szCs w:val="22"/>
    </w:rPr>
  </w:style>
  <w:style w:type="paragraph" w:styleId="aa">
    <w:name w:val="Quote"/>
    <w:basedOn w:val="a"/>
    <w:next w:val="a"/>
    <w:link w:val="Char1"/>
    <w:uiPriority w:val="29"/>
    <w:qFormat/>
    <w:rsid w:val="00B904F7"/>
    <w:pPr>
      <w:widowControl/>
      <w:spacing w:line="360" w:lineRule="auto"/>
      <w:ind w:firstLineChars="200" w:firstLine="200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1"/>
      <w:szCs w:val="22"/>
    </w:rPr>
  </w:style>
  <w:style w:type="character" w:customStyle="1" w:styleId="Char1">
    <w:name w:val="引用 Char"/>
    <w:basedOn w:val="a0"/>
    <w:link w:val="aa"/>
    <w:uiPriority w:val="29"/>
    <w:rsid w:val="00B904F7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B904F7"/>
    <w:pPr>
      <w:widowControl/>
      <w:pBdr>
        <w:bottom w:val="single" w:sz="4" w:space="4" w:color="4F81BD" w:themeColor="accent1"/>
      </w:pBdr>
      <w:spacing w:before="200" w:after="280" w:line="360" w:lineRule="auto"/>
      <w:ind w:left="936" w:right="936" w:firstLineChars="200" w:firstLine="200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1"/>
      <w:szCs w:val="22"/>
    </w:rPr>
  </w:style>
  <w:style w:type="character" w:customStyle="1" w:styleId="Char2">
    <w:name w:val="明显引用 Char"/>
    <w:basedOn w:val="a0"/>
    <w:link w:val="ab"/>
    <w:uiPriority w:val="30"/>
    <w:rsid w:val="00B904F7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C29E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B904F7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B904F7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B904F7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B904F7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904F7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63334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63334E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63334E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6333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2015-11-19T09:42:00Z</dcterms:created>
  <dcterms:modified xsi:type="dcterms:W3CDTF">2016-01-04T09:25:00Z</dcterms:modified>
</cp:coreProperties>
</file>